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37864" w14:textId="77777777" w:rsidR="0048132B" w:rsidRDefault="0048132B" w:rsidP="0048132B">
      <w:pPr>
        <w:widowControl w:val="0"/>
        <w:autoSpaceDE w:val="0"/>
        <w:autoSpaceDN w:val="0"/>
        <w:adjustRightInd w:val="0"/>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47F9BB20" wp14:editId="528CA0AD">
            <wp:simplePos x="0" y="0"/>
            <wp:positionH relativeFrom="column">
              <wp:posOffset>2240280</wp:posOffset>
            </wp:positionH>
            <wp:positionV relativeFrom="paragraph">
              <wp:posOffset>-364490</wp:posOffset>
            </wp:positionV>
            <wp:extent cx="1600200" cy="685800"/>
            <wp:effectExtent l="0" t="0" r="0" b="0"/>
            <wp:wrapThrough wrapText="bothSides">
              <wp:wrapPolygon edited="0">
                <wp:start x="0" y="0"/>
                <wp:lineTo x="0" y="20800"/>
                <wp:lineTo x="21257" y="20800"/>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2B">
        <w:rPr>
          <w:rFonts w:ascii="Times New Roman" w:hAnsi="Times New Roman" w:cs="Times New Roman"/>
          <w:b/>
        </w:rPr>
        <w:t>For Immediate Release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BBE3CA4" w14:textId="77777777" w:rsidR="0048132B" w:rsidRPr="0048132B" w:rsidRDefault="0048132B" w:rsidP="0048132B">
      <w:pPr>
        <w:widowControl w:val="0"/>
        <w:autoSpaceDE w:val="0"/>
        <w:autoSpaceDN w:val="0"/>
        <w:adjustRightInd w:val="0"/>
        <w:rPr>
          <w:rFonts w:ascii="Times New Roman" w:hAnsi="Times New Roman" w:cs="Times New Roman"/>
          <w:b/>
        </w:rPr>
      </w:pPr>
      <w:r>
        <w:rPr>
          <w:rFonts w:ascii="Times New Roman" w:hAnsi="Times New Roman" w:cs="Times New Roman"/>
        </w:rPr>
        <w:t>March 7, 2014</w:t>
      </w:r>
    </w:p>
    <w:p w14:paraId="5C292EC7" w14:textId="77777777" w:rsidR="0048132B" w:rsidRDefault="0048132B" w:rsidP="0048132B">
      <w:pPr>
        <w:widowControl w:val="0"/>
        <w:autoSpaceDE w:val="0"/>
        <w:autoSpaceDN w:val="0"/>
        <w:adjustRightInd w:val="0"/>
        <w:rPr>
          <w:rFonts w:ascii="Times New Roman" w:hAnsi="Times New Roman" w:cs="Times New Roman"/>
        </w:rPr>
      </w:pPr>
    </w:p>
    <w:p w14:paraId="32F46D5F" w14:textId="77777777" w:rsidR="0048132B" w:rsidRPr="0048132B" w:rsidRDefault="0048132B" w:rsidP="0048132B">
      <w:pPr>
        <w:widowControl w:val="0"/>
        <w:autoSpaceDE w:val="0"/>
        <w:autoSpaceDN w:val="0"/>
        <w:adjustRightInd w:val="0"/>
        <w:rPr>
          <w:rFonts w:ascii="Times New Roman" w:hAnsi="Times New Roman" w:cs="Times New Roman"/>
          <w:b/>
        </w:rPr>
      </w:pPr>
      <w:r w:rsidRPr="0048132B">
        <w:rPr>
          <w:rFonts w:ascii="Times New Roman" w:hAnsi="Times New Roman" w:cs="Times New Roman"/>
          <w:b/>
        </w:rPr>
        <w:t xml:space="preserve">Contact: </w:t>
      </w:r>
    </w:p>
    <w:p w14:paraId="6614B09F" w14:textId="77777777" w:rsidR="0048132B" w:rsidRPr="0048132B" w:rsidRDefault="0048132B" w:rsidP="0048132B">
      <w:pPr>
        <w:widowControl w:val="0"/>
        <w:autoSpaceDE w:val="0"/>
        <w:autoSpaceDN w:val="0"/>
        <w:adjustRightInd w:val="0"/>
        <w:rPr>
          <w:rFonts w:ascii="Times New Roman" w:hAnsi="Times New Roman" w:cs="Times New Roman"/>
        </w:rPr>
      </w:pPr>
      <w:r w:rsidRPr="0048132B">
        <w:rPr>
          <w:rFonts w:ascii="Times New Roman" w:hAnsi="Times New Roman" w:cs="Times New Roman"/>
        </w:rPr>
        <w:t>Charles Gardiner, Delta Vision Foundation</w:t>
      </w:r>
      <w:bookmarkStart w:id="0" w:name="_GoBack"/>
      <w:bookmarkEnd w:id="0"/>
    </w:p>
    <w:p w14:paraId="42C8BF2B" w14:textId="77777777" w:rsidR="0048132B" w:rsidRPr="0048132B" w:rsidRDefault="0048132B" w:rsidP="0048132B">
      <w:pPr>
        <w:widowControl w:val="0"/>
        <w:autoSpaceDE w:val="0"/>
        <w:autoSpaceDN w:val="0"/>
        <w:adjustRightInd w:val="0"/>
        <w:rPr>
          <w:rFonts w:ascii="Times New Roman" w:hAnsi="Times New Roman" w:cs="Times New Roman"/>
        </w:rPr>
      </w:pPr>
      <w:hyperlink r:id="rId6" w:history="1">
        <w:r w:rsidRPr="0048132B">
          <w:rPr>
            <w:rStyle w:val="Hyperlink"/>
            <w:rFonts w:ascii="Times New Roman" w:hAnsi="Times New Roman" w:cs="Times New Roman"/>
          </w:rPr>
          <w:t>charles@deltavisionfoundation.org</w:t>
        </w:r>
      </w:hyperlink>
      <w:r w:rsidRPr="0048132B">
        <w:rPr>
          <w:rFonts w:ascii="Times New Roman" w:hAnsi="Times New Roman" w:cs="Times New Roman"/>
        </w:rPr>
        <w:t xml:space="preserve"> / (415) 999-0316 </w:t>
      </w:r>
    </w:p>
    <w:p w14:paraId="2A5AB4AE" w14:textId="77777777" w:rsidR="0048132B" w:rsidRDefault="0048132B" w:rsidP="0048132B">
      <w:pPr>
        <w:widowControl w:val="0"/>
        <w:autoSpaceDE w:val="0"/>
        <w:autoSpaceDN w:val="0"/>
        <w:adjustRightInd w:val="0"/>
        <w:rPr>
          <w:rFonts w:ascii="Times New Roman" w:hAnsi="Times New Roman" w:cs="Times New Roman"/>
        </w:rPr>
      </w:pPr>
    </w:p>
    <w:p w14:paraId="74D24BCD" w14:textId="77777777" w:rsidR="0048132B" w:rsidRDefault="0048132B" w:rsidP="0048132B">
      <w:pPr>
        <w:widowControl w:val="0"/>
        <w:autoSpaceDE w:val="0"/>
        <w:autoSpaceDN w:val="0"/>
        <w:adjustRightInd w:val="0"/>
        <w:rPr>
          <w:rFonts w:ascii="Times New Roman" w:hAnsi="Times New Roman" w:cs="Times New Roman"/>
        </w:rPr>
      </w:pPr>
    </w:p>
    <w:p w14:paraId="42B2FA73" w14:textId="77777777" w:rsidR="0048132B" w:rsidRPr="0048132B" w:rsidRDefault="0048132B" w:rsidP="0048132B">
      <w:pPr>
        <w:widowControl w:val="0"/>
        <w:autoSpaceDE w:val="0"/>
        <w:autoSpaceDN w:val="0"/>
        <w:adjustRightInd w:val="0"/>
        <w:jc w:val="center"/>
        <w:rPr>
          <w:rFonts w:ascii="Times New Roman" w:hAnsi="Times New Roman" w:cs="Times New Roman"/>
          <w:b/>
        </w:rPr>
      </w:pPr>
      <w:r w:rsidRPr="0048132B">
        <w:rPr>
          <w:rFonts w:ascii="Times New Roman" w:hAnsi="Times New Roman" w:cs="Times New Roman"/>
          <w:b/>
        </w:rPr>
        <w:t>Statement from Delta Vision Foundation on Immediate Drought Relief Action</w:t>
      </w:r>
    </w:p>
    <w:p w14:paraId="673ED4BB" w14:textId="77777777" w:rsidR="0048132B" w:rsidRDefault="0048132B" w:rsidP="0048132B">
      <w:pPr>
        <w:widowControl w:val="0"/>
        <w:autoSpaceDE w:val="0"/>
        <w:autoSpaceDN w:val="0"/>
        <w:adjustRightInd w:val="0"/>
        <w:rPr>
          <w:rFonts w:ascii="Times New Roman" w:hAnsi="Times New Roman" w:cs="Times New Roman"/>
        </w:rPr>
      </w:pPr>
    </w:p>
    <w:p w14:paraId="70740AA8" w14:textId="77777777" w:rsidR="0048132B" w:rsidRDefault="0048132B" w:rsidP="0048132B">
      <w:pPr>
        <w:widowControl w:val="0"/>
        <w:autoSpaceDE w:val="0"/>
        <w:autoSpaceDN w:val="0"/>
        <w:adjustRightInd w:val="0"/>
        <w:rPr>
          <w:rFonts w:ascii="Times New Roman" w:hAnsi="Times New Roman" w:cs="Times New Roman"/>
        </w:rPr>
      </w:pPr>
      <w:r w:rsidRPr="0048132B">
        <w:rPr>
          <w:rFonts w:ascii="Times New Roman" w:hAnsi="Times New Roman" w:cs="Times New Roman"/>
        </w:rPr>
        <w:t>The Delta Vision Foundation (DVF) urges the State of California and U.S. Bureau of Reclamation to reach agreement immediately on an Emergency Order to allow increased pumping to capture needed water for agriculture, industry and communities south of the Delta during this drought.  </w:t>
      </w:r>
    </w:p>
    <w:p w14:paraId="2EC9D17C" w14:textId="77777777" w:rsidR="0048132B" w:rsidRDefault="0048132B" w:rsidP="0048132B">
      <w:pPr>
        <w:widowControl w:val="0"/>
        <w:autoSpaceDE w:val="0"/>
        <w:autoSpaceDN w:val="0"/>
        <w:adjustRightInd w:val="0"/>
        <w:rPr>
          <w:rFonts w:ascii="Times New Roman" w:hAnsi="Times New Roman" w:cs="Times New Roman"/>
        </w:rPr>
      </w:pPr>
    </w:p>
    <w:p w14:paraId="0F763EAB" w14:textId="77777777" w:rsidR="0048132B" w:rsidRPr="0048132B" w:rsidRDefault="0048132B" w:rsidP="0048132B">
      <w:pPr>
        <w:widowControl w:val="0"/>
        <w:autoSpaceDE w:val="0"/>
        <w:autoSpaceDN w:val="0"/>
        <w:adjustRightInd w:val="0"/>
        <w:rPr>
          <w:rFonts w:ascii="Times New Roman" w:hAnsi="Times New Roman" w:cs="Times New Roman"/>
        </w:rPr>
      </w:pPr>
      <w:r w:rsidRPr="0048132B">
        <w:rPr>
          <w:rFonts w:ascii="Times New Roman" w:hAnsi="Times New Roman" w:cs="Times New Roman"/>
        </w:rPr>
        <w:t>The mission of the DVF is to promote progress towards the Two Co-Equal Goals in the Delta Vision Strategic Plan to:  (1) Restore the Delta Ecosystem; and (b) Ensure Water Supply Reliability.  The DVF understands that the most important part of fish habitat is water and we've strongly advocated for more water at the right time at the right temperature for the fish in the Delta.  Further, we recognize that the Delta should be managed first and foremost as a multi-species Ecosystem with the highest priority action being more water for fish when needed.  Thus, we also have urged construction of sufficient additional storage and conveyance infrastructure in order to capture and save</w:t>
      </w:r>
    </w:p>
    <w:p w14:paraId="464ED793" w14:textId="77777777" w:rsidR="0048132B" w:rsidRDefault="0048132B" w:rsidP="0048132B">
      <w:pPr>
        <w:rPr>
          <w:rFonts w:ascii="Times New Roman" w:hAnsi="Times New Roman" w:cs="Times New Roman"/>
        </w:rPr>
      </w:pPr>
      <w:proofErr w:type="gramStart"/>
      <w:r w:rsidRPr="0048132B">
        <w:rPr>
          <w:rFonts w:ascii="Times New Roman" w:hAnsi="Times New Roman" w:cs="Times New Roman"/>
        </w:rPr>
        <w:t>more</w:t>
      </w:r>
      <w:proofErr w:type="gramEnd"/>
      <w:r w:rsidRPr="0048132B">
        <w:rPr>
          <w:rFonts w:ascii="Times New Roman" w:hAnsi="Times New Roman" w:cs="Times New Roman"/>
        </w:rPr>
        <w:t xml:space="preserve"> water when it is in abundance in order to leave more water in the Delta Ecosystem when the fish need it most, especially during dry years.  </w:t>
      </w:r>
    </w:p>
    <w:p w14:paraId="59B0F7BF" w14:textId="77777777" w:rsidR="0048132B" w:rsidRDefault="0048132B" w:rsidP="0048132B">
      <w:pPr>
        <w:rPr>
          <w:rFonts w:ascii="Times New Roman" w:hAnsi="Times New Roman" w:cs="Times New Roman"/>
        </w:rPr>
      </w:pPr>
    </w:p>
    <w:p w14:paraId="751D2FF4" w14:textId="77777777" w:rsidR="00A5126C" w:rsidRDefault="0048132B" w:rsidP="0048132B">
      <w:pPr>
        <w:rPr>
          <w:rFonts w:ascii="Times New Roman" w:hAnsi="Times New Roman" w:cs="Times New Roman"/>
        </w:rPr>
      </w:pPr>
      <w:r w:rsidRPr="0048132B">
        <w:rPr>
          <w:rFonts w:ascii="Times New Roman" w:hAnsi="Times New Roman" w:cs="Times New Roman"/>
        </w:rPr>
        <w:t>However, in order to improve Water Supply Reliability, it is necessary to export more water when there are high levels of</w:t>
      </w:r>
      <w:r>
        <w:rPr>
          <w:rFonts w:ascii="Times New Roman" w:hAnsi="Times New Roman" w:cs="Times New Roman"/>
        </w:rPr>
        <w:t xml:space="preserve"> water outflow in the Bay-Delta </w:t>
      </w:r>
      <w:r w:rsidRPr="0048132B">
        <w:rPr>
          <w:rFonts w:ascii="Times New Roman" w:hAnsi="Times New Roman" w:cs="Times New Roman"/>
        </w:rPr>
        <w:t>Ecosystem.  Unfortunately, regulators missed the opportunity to do that during the last series of big storms.  They need to be prepared to act when the next big outflows occur in the near future.  During this severe drought, emergency actions are appropriate.</w:t>
      </w:r>
    </w:p>
    <w:p w14:paraId="7BC58E1C" w14:textId="77777777" w:rsidR="0048132B" w:rsidRDefault="0048132B" w:rsidP="0048132B">
      <w:pPr>
        <w:pBdr>
          <w:bottom w:val="thinThickThinMediumGap" w:sz="18" w:space="1" w:color="auto"/>
        </w:pBdr>
        <w:rPr>
          <w:rFonts w:ascii="Times New Roman" w:hAnsi="Times New Roman" w:cs="Times New Roman"/>
        </w:rPr>
      </w:pPr>
    </w:p>
    <w:p w14:paraId="64E9CCB8" w14:textId="77777777" w:rsidR="0048132B" w:rsidRDefault="0048132B" w:rsidP="0048132B">
      <w:pPr>
        <w:rPr>
          <w:rFonts w:ascii="Times New Roman" w:hAnsi="Times New Roman" w:cs="Times New Roman"/>
        </w:rPr>
      </w:pPr>
    </w:p>
    <w:p w14:paraId="785F951E" w14:textId="77777777" w:rsidR="0048132B" w:rsidRPr="00A947F8" w:rsidRDefault="0048132B" w:rsidP="0048132B">
      <w:pPr>
        <w:tabs>
          <w:tab w:val="left" w:pos="3240"/>
        </w:tabs>
        <w:ind w:right="-75"/>
        <w:rPr>
          <w:rFonts w:ascii="Times New Roman" w:hAnsi="Times New Roman"/>
        </w:rPr>
      </w:pPr>
      <w:proofErr w:type="gramStart"/>
      <w:r w:rsidRPr="00A947F8">
        <w:rPr>
          <w:rFonts w:ascii="Times New Roman" w:hAnsi="Times New Roman"/>
        </w:rPr>
        <w:t>The Delta Vision Foundation (DVF) was established by former members of the Delta Vision Blue Ribbon Task Force</w:t>
      </w:r>
      <w:proofErr w:type="gramEnd"/>
      <w:r w:rsidRPr="00A947F8">
        <w:rPr>
          <w:rFonts w:ascii="Times New Roman" w:hAnsi="Times New Roman"/>
        </w:rPr>
        <w:t xml:space="preserve">, the independent body convened under Governor’s Executive Order S-17-06.  The mission of DVF is to encourage implementation and progress by the State of California toward achieving the Two Co-Equal Goals as defined in the </w:t>
      </w:r>
      <w:r w:rsidRPr="00A947F8">
        <w:rPr>
          <w:rFonts w:ascii="Times New Roman" w:hAnsi="Times New Roman"/>
          <w:i/>
        </w:rPr>
        <w:t>Delta Vision Strategic Plan</w:t>
      </w:r>
      <w:r w:rsidRPr="00A947F8">
        <w:rPr>
          <w:rFonts w:ascii="Times New Roman" w:hAnsi="Times New Roman"/>
        </w:rPr>
        <w:t xml:space="preserve">:  (1) Restore the Delta Ecosystem; and (2) Ensure Water Supply Reliability.  DVF monitors, evaluates, and provides information to government officials, policymakers, and the public about implementing the </w:t>
      </w:r>
      <w:r w:rsidRPr="00A947F8">
        <w:rPr>
          <w:rFonts w:ascii="Times New Roman" w:hAnsi="Times New Roman"/>
          <w:i/>
        </w:rPr>
        <w:t>Delta Vision Strategic Plan</w:t>
      </w:r>
      <w:r w:rsidRPr="00A947F8">
        <w:rPr>
          <w:rFonts w:ascii="Times New Roman" w:hAnsi="Times New Roman"/>
        </w:rPr>
        <w:t xml:space="preserve"> recommendations as a set of integrated and linked actions and </w:t>
      </w:r>
      <w:r w:rsidRPr="00A947F8">
        <w:rPr>
          <w:rFonts w:ascii="Times New Roman" w:eastAsia="Times New Roman" w:hAnsi="Times New Roman"/>
        </w:rPr>
        <w:t>participates in policy processes, but takes no formal position on legislation.</w:t>
      </w:r>
    </w:p>
    <w:p w14:paraId="05E89DC8" w14:textId="77777777" w:rsidR="0048132B" w:rsidRPr="00A947F8" w:rsidRDefault="0048132B" w:rsidP="0048132B">
      <w:pPr>
        <w:rPr>
          <w:rFonts w:ascii="Times New Roman" w:hAnsi="Times New Roman" w:cs="Times New Roman"/>
        </w:rPr>
      </w:pPr>
    </w:p>
    <w:sectPr w:rsidR="0048132B" w:rsidRPr="00A947F8" w:rsidSect="00A512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2B"/>
    <w:rsid w:val="001155B3"/>
    <w:rsid w:val="0048132B"/>
    <w:rsid w:val="00A5126C"/>
    <w:rsid w:val="00A9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F6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arles@deltavisionfound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380</Words>
  <Characters>2167</Characters>
  <Application>Microsoft Macintosh Word</Application>
  <DocSecurity>0</DocSecurity>
  <Lines>18</Lines>
  <Paragraphs>5</Paragraphs>
  <ScaleCrop>false</ScaleCrop>
  <Company>Resource Media</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2014-03-07T17:57:00Z</dcterms:created>
  <dcterms:modified xsi:type="dcterms:W3CDTF">2014-03-07T18:12:00Z</dcterms:modified>
</cp:coreProperties>
</file>